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FF2072" w:rsidRPr="00FF2072" w:rsidTr="00A83B48">
        <w:tc>
          <w:tcPr>
            <w:tcW w:w="3190" w:type="dxa"/>
          </w:tcPr>
          <w:p w:rsidR="00C40239" w:rsidRPr="00FF2072" w:rsidRDefault="00581829" w:rsidP="00FF2072">
            <w:r w:rsidRPr="00FF2072">
              <w:t>0</w:t>
            </w:r>
            <w:r w:rsidR="00FF2072" w:rsidRPr="00FF2072">
              <w:t>2</w:t>
            </w:r>
            <w:r w:rsidR="00C40239" w:rsidRPr="00FF2072">
              <w:t xml:space="preserve"> </w:t>
            </w:r>
            <w:r w:rsidR="00D538B0" w:rsidRPr="00FF2072">
              <w:t>июня</w:t>
            </w:r>
            <w:r w:rsidR="00F326EF" w:rsidRPr="00FF2072">
              <w:t xml:space="preserve"> </w:t>
            </w:r>
            <w:r w:rsidR="00C40239" w:rsidRPr="00FF2072">
              <w:t>20</w:t>
            </w:r>
            <w:r w:rsidR="00F326EF" w:rsidRPr="00FF2072">
              <w:t>23</w:t>
            </w:r>
            <w:r w:rsidR="00C40239" w:rsidRPr="00FF2072">
              <w:t xml:space="preserve"> года</w:t>
            </w:r>
          </w:p>
        </w:tc>
        <w:tc>
          <w:tcPr>
            <w:tcW w:w="3190" w:type="dxa"/>
          </w:tcPr>
          <w:p w:rsidR="00C40239" w:rsidRPr="00FF2072" w:rsidRDefault="00C40239" w:rsidP="00A83B48"/>
        </w:tc>
        <w:tc>
          <w:tcPr>
            <w:tcW w:w="3190" w:type="dxa"/>
          </w:tcPr>
          <w:p w:rsidR="00C40239" w:rsidRPr="00FF2072" w:rsidRDefault="00C40239" w:rsidP="00FF2072">
            <w:pPr>
              <w:jc w:val="right"/>
            </w:pPr>
            <w:r w:rsidRPr="00FF2072">
              <w:t xml:space="preserve">№ </w:t>
            </w:r>
            <w:r w:rsidR="00FF2072" w:rsidRPr="00FF2072">
              <w:t>6/51-1</w:t>
            </w:r>
          </w:p>
        </w:tc>
      </w:tr>
      <w:tr w:rsidR="00C40239" w:rsidRPr="00FF2072" w:rsidTr="00A83B48">
        <w:tc>
          <w:tcPr>
            <w:tcW w:w="3190" w:type="dxa"/>
          </w:tcPr>
          <w:p w:rsidR="00C40239" w:rsidRPr="00FF2072" w:rsidRDefault="00C40239" w:rsidP="00A83B48"/>
        </w:tc>
        <w:tc>
          <w:tcPr>
            <w:tcW w:w="3190" w:type="dxa"/>
          </w:tcPr>
          <w:p w:rsidR="00C40239" w:rsidRPr="00FF2072" w:rsidRDefault="0002235B" w:rsidP="0002235B">
            <w:pPr>
              <w:jc w:val="center"/>
              <w:rPr>
                <w:sz w:val="20"/>
              </w:rPr>
            </w:pPr>
            <w:r w:rsidRPr="00FF2072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FF2072" w:rsidRDefault="00C40239" w:rsidP="00A83B48">
            <w:pPr>
              <w:jc w:val="right"/>
            </w:pPr>
          </w:p>
        </w:tc>
      </w:tr>
    </w:tbl>
    <w:p w:rsidR="00C40239" w:rsidRPr="00FF2072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FF2072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F2072">
        <w:rPr>
          <w:rFonts w:ascii="Times New Roman" w:hAnsi="Times New Roman" w:cs="Times New Roman"/>
          <w:sz w:val="28"/>
          <w:szCs w:val="28"/>
        </w:rPr>
        <w:t xml:space="preserve">О </w:t>
      </w:r>
      <w:r w:rsidR="00DD3076" w:rsidRPr="00FF2072">
        <w:rPr>
          <w:rFonts w:ascii="Times New Roman" w:hAnsi="Times New Roman" w:cs="Times New Roman"/>
          <w:sz w:val="28"/>
          <w:szCs w:val="28"/>
        </w:rPr>
        <w:t>назначении</w:t>
      </w:r>
      <w:r w:rsidRPr="00FF2072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FF2072">
        <w:rPr>
          <w:rFonts w:ascii="Times New Roman" w:hAnsi="Times New Roman" w:cs="Times New Roman"/>
          <w:sz w:val="28"/>
          <w:szCs w:val="28"/>
        </w:rPr>
        <w:t>председател</w:t>
      </w:r>
      <w:r w:rsidR="002D3A70" w:rsidRPr="00FF2072">
        <w:rPr>
          <w:rFonts w:ascii="Times New Roman" w:hAnsi="Times New Roman" w:cs="Times New Roman"/>
          <w:sz w:val="28"/>
          <w:szCs w:val="28"/>
        </w:rPr>
        <w:t xml:space="preserve">я </w:t>
      </w:r>
      <w:r w:rsidRPr="00FF2072">
        <w:rPr>
          <w:rFonts w:ascii="Times New Roman" w:hAnsi="Times New Roman" w:cs="Times New Roman"/>
          <w:sz w:val="28"/>
          <w:szCs w:val="28"/>
        </w:rPr>
        <w:t>участков</w:t>
      </w:r>
      <w:r w:rsidR="002D3A70" w:rsidRPr="00FF2072">
        <w:rPr>
          <w:rFonts w:ascii="Times New Roman" w:hAnsi="Times New Roman" w:cs="Times New Roman"/>
          <w:sz w:val="28"/>
          <w:szCs w:val="28"/>
        </w:rPr>
        <w:t>ой</w:t>
      </w:r>
      <w:r w:rsidRPr="00FF2072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 w:rsidRPr="00FF2072">
        <w:rPr>
          <w:rFonts w:ascii="Times New Roman" w:hAnsi="Times New Roman" w:cs="Times New Roman"/>
          <w:sz w:val="28"/>
          <w:szCs w:val="28"/>
        </w:rPr>
        <w:t>ой</w:t>
      </w:r>
      <w:r w:rsidRPr="00FF2072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 w:rsidRPr="00FF2072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 w:rsidRPr="00FF2072">
        <w:rPr>
          <w:rFonts w:ascii="Times New Roman" w:hAnsi="Times New Roman" w:cs="Times New Roman"/>
          <w:sz w:val="28"/>
          <w:szCs w:val="28"/>
        </w:rPr>
        <w:t>6</w:t>
      </w:r>
      <w:r w:rsidR="00C60A4F" w:rsidRPr="00FF2072">
        <w:rPr>
          <w:rFonts w:ascii="Times New Roman" w:hAnsi="Times New Roman" w:cs="Times New Roman"/>
          <w:sz w:val="28"/>
          <w:szCs w:val="28"/>
        </w:rPr>
        <w:t>9</w:t>
      </w:r>
    </w:p>
    <w:p w:rsidR="00C40239" w:rsidRPr="00FF2072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072">
        <w:rPr>
          <w:rFonts w:ascii="Times New Roman" w:hAnsi="Times New Roman" w:cs="Times New Roman"/>
          <w:sz w:val="28"/>
          <w:szCs w:val="28"/>
        </w:rPr>
        <w:t>В</w:t>
      </w:r>
      <w:r w:rsidR="00C40239" w:rsidRPr="00FF2072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FF2072"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FF207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FF2072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 w:rsidRPr="00FF2072">
        <w:rPr>
          <w:rFonts w:ascii="Times New Roman" w:hAnsi="Times New Roman" w:cs="Times New Roman"/>
          <w:sz w:val="28"/>
          <w:szCs w:val="28"/>
        </w:rPr>
        <w:t>28</w:t>
      </w:r>
      <w:r w:rsidR="00C40239" w:rsidRPr="00FF2072">
        <w:rPr>
          <w:rFonts w:ascii="Times New Roman" w:hAnsi="Times New Roman" w:cs="Times New Roman"/>
          <w:sz w:val="28"/>
          <w:szCs w:val="28"/>
        </w:rPr>
        <w:t xml:space="preserve"> Федерального закона «Об осно</w:t>
      </w:r>
      <w:r w:rsidR="00C40239" w:rsidRPr="00FF2072">
        <w:rPr>
          <w:rFonts w:ascii="Times New Roman" w:hAnsi="Times New Roman" w:cs="Times New Roman"/>
          <w:sz w:val="28"/>
          <w:szCs w:val="28"/>
        </w:rPr>
        <w:t>в</w:t>
      </w:r>
      <w:r w:rsidR="00C40239" w:rsidRPr="00FF2072">
        <w:rPr>
          <w:rFonts w:ascii="Times New Roman" w:hAnsi="Times New Roman" w:cs="Times New Roman"/>
          <w:sz w:val="28"/>
          <w:szCs w:val="28"/>
        </w:rPr>
        <w:t>ных гарантиях избирательных прав и права на участие в референдуме граждан Российской Федерации»,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статьей 8 Закона Ставропольского края «О системе избирательных комиссий в Ставропольском крае» на основании постановл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2D3A7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E338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ерриториальной избирательной комиссии Шпаковского района от 0</w:t>
      </w:r>
      <w:r w:rsidR="00FF2072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FF2072" w:rsidRPr="00FF2072">
        <w:rPr>
          <w:rFonts w:ascii="Times New Roman" w:hAnsi="Times New Roman" w:cs="Times New Roman"/>
          <w:sz w:val="28"/>
          <w:szCs w:val="28"/>
        </w:rPr>
        <w:t>6/51</w:t>
      </w:r>
      <w:r w:rsidR="00007217" w:rsidRPr="00FF2072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«О формировании участков</w:t>
      </w:r>
      <w:r w:rsidR="003456B6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избирательн</w:t>
      </w:r>
      <w:r w:rsidR="003456B6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538B0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си</w:t>
      </w:r>
      <w:r w:rsidR="003456B6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и № 12</w:t>
      </w:r>
      <w:r w:rsidR="00BA6663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60A4F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FF2072" w:rsidRPr="00FF2072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C40239" w:rsidRPr="00FF2072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FF2072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FF2072" w:rsidRPr="00FF2072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 w:rsidRPr="00FF2072">
        <w:rPr>
          <w:rFonts w:ascii="Times New Roman" w:hAnsi="Times New Roman" w:cs="Times New Roman"/>
          <w:sz w:val="28"/>
          <w:szCs w:val="28"/>
        </w:rPr>
        <w:t xml:space="preserve"> для назначения </w:t>
      </w:r>
      <w:r w:rsidR="00D538B0">
        <w:rPr>
          <w:rFonts w:ascii="Times New Roman" w:hAnsi="Times New Roman" w:cs="Times New Roman"/>
          <w:sz w:val="28"/>
          <w:szCs w:val="28"/>
        </w:rPr>
        <w:t>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C60A4F">
        <w:rPr>
          <w:rFonts w:ascii="Times New Roman" w:hAnsi="Times New Roman" w:cs="Times New Roman"/>
          <w:sz w:val="28"/>
          <w:szCs w:val="28"/>
        </w:rPr>
        <w:t>9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C60A4F" w:rsidRPr="00C60A4F">
        <w:rPr>
          <w:rFonts w:ascii="Times New Roman" w:hAnsi="Times New Roman" w:cs="Times New Roman"/>
          <w:sz w:val="28"/>
        </w:rPr>
        <w:t>Корниенко Игор</w:t>
      </w:r>
      <w:r w:rsidR="00C60A4F">
        <w:rPr>
          <w:rFonts w:ascii="Times New Roman" w:hAnsi="Times New Roman" w:cs="Times New Roman"/>
          <w:sz w:val="28"/>
        </w:rPr>
        <w:t>я</w:t>
      </w:r>
      <w:r w:rsidR="00C60A4F" w:rsidRPr="00C60A4F">
        <w:rPr>
          <w:rFonts w:ascii="Times New Roman" w:hAnsi="Times New Roman" w:cs="Times New Roman"/>
          <w:sz w:val="28"/>
        </w:rPr>
        <w:t xml:space="preserve"> Николаевич</w:t>
      </w:r>
      <w:r w:rsidR="00C60A4F">
        <w:rPr>
          <w:rFonts w:ascii="Times New Roman" w:hAnsi="Times New Roman" w:cs="Times New Roman"/>
          <w:sz w:val="28"/>
        </w:rPr>
        <w:t>а</w:t>
      </w:r>
      <w:r w:rsidR="00C60A4F" w:rsidRPr="00C60A4F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FF2072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C60A4F">
        <w:rPr>
          <w:rFonts w:ascii="Times New Roman" w:hAnsi="Times New Roman" w:cs="Times New Roman"/>
          <w:sz w:val="28"/>
          <w:szCs w:val="28"/>
        </w:rPr>
        <w:t>о</w:t>
      </w:r>
      <w:r w:rsidR="00E3384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FF2072">
        <w:rPr>
          <w:rFonts w:ascii="Times New Roman" w:hAnsi="Times New Roman" w:cs="Times New Roman"/>
          <w:sz w:val="28"/>
          <w:szCs w:val="28"/>
        </w:rPr>
        <w:t>комисси</w:t>
      </w:r>
      <w:r w:rsidR="002D3A70" w:rsidRPr="00FF2072">
        <w:rPr>
          <w:rFonts w:ascii="Times New Roman" w:hAnsi="Times New Roman" w:cs="Times New Roman"/>
          <w:sz w:val="28"/>
          <w:szCs w:val="28"/>
        </w:rPr>
        <w:t>и</w:t>
      </w:r>
      <w:r w:rsidR="00B67447" w:rsidRPr="00FF2072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FF2072">
        <w:rPr>
          <w:rFonts w:ascii="Times New Roman" w:hAnsi="Times New Roman" w:cs="Times New Roman"/>
          <w:sz w:val="28"/>
          <w:szCs w:val="28"/>
        </w:rPr>
        <w:t>0</w:t>
      </w:r>
      <w:r w:rsidR="00D1417C" w:rsidRPr="00FF2072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FF2072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FF2072">
        <w:rPr>
          <w:rFonts w:ascii="Times New Roman" w:hAnsi="Times New Roman" w:cs="Times New Roman"/>
          <w:sz w:val="28"/>
          <w:szCs w:val="28"/>
        </w:rPr>
        <w:t>2023г</w:t>
      </w:r>
      <w:r w:rsidRPr="00FF2072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FF2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1269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2072" w:rsidRDefault="00FF2072" w:rsidP="002D3A70">
      <w:pPr>
        <w:ind w:right="3" w:firstLine="709"/>
        <w:jc w:val="both"/>
        <w:rPr>
          <w:bCs/>
          <w:szCs w:val="28"/>
        </w:rPr>
      </w:pPr>
    </w:p>
    <w:p w:rsidR="00FF2072" w:rsidRDefault="00FF2072" w:rsidP="002D3A70">
      <w:pPr>
        <w:ind w:right="3" w:firstLine="709"/>
        <w:jc w:val="both"/>
        <w:rPr>
          <w:bCs/>
          <w:szCs w:val="28"/>
        </w:rPr>
      </w:pPr>
    </w:p>
    <w:p w:rsidR="00FF2072" w:rsidRDefault="00FF2072" w:rsidP="002D3A70">
      <w:pPr>
        <w:ind w:right="3" w:firstLine="709"/>
        <w:jc w:val="both"/>
        <w:rPr>
          <w:bCs/>
          <w:szCs w:val="28"/>
        </w:rPr>
      </w:pPr>
    </w:p>
    <w:p w:rsidR="00FF2072" w:rsidRDefault="00FF2072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FF2072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7D7" w:rsidRDefault="000D67D7" w:rsidP="000527D7">
      <w:r>
        <w:separator/>
      </w:r>
    </w:p>
  </w:endnote>
  <w:endnote w:type="continuationSeparator" w:id="0">
    <w:p w:rsidR="000D67D7" w:rsidRDefault="000D67D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7D7" w:rsidRDefault="000D67D7" w:rsidP="000527D7">
      <w:r>
        <w:separator/>
      </w:r>
    </w:p>
  </w:footnote>
  <w:footnote w:type="continuationSeparator" w:id="0">
    <w:p w:rsidR="000D67D7" w:rsidRDefault="000D67D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7D7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62587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92B74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44627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0259"/>
    <w:rsid w:val="006E33C1"/>
    <w:rsid w:val="007021D5"/>
    <w:rsid w:val="00717404"/>
    <w:rsid w:val="00720686"/>
    <w:rsid w:val="00732A9A"/>
    <w:rsid w:val="00750406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28BD"/>
    <w:rsid w:val="008143B4"/>
    <w:rsid w:val="0083494C"/>
    <w:rsid w:val="008362E2"/>
    <w:rsid w:val="008536D5"/>
    <w:rsid w:val="00860410"/>
    <w:rsid w:val="00871E82"/>
    <w:rsid w:val="00887441"/>
    <w:rsid w:val="00895EF3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2B5B"/>
    <w:rsid w:val="00A87FDA"/>
    <w:rsid w:val="00A9664E"/>
    <w:rsid w:val="00A9667F"/>
    <w:rsid w:val="00AA46D1"/>
    <w:rsid w:val="00AA7D28"/>
    <w:rsid w:val="00AB1370"/>
    <w:rsid w:val="00AB1516"/>
    <w:rsid w:val="00AC6E46"/>
    <w:rsid w:val="00AD7B2E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2696"/>
    <w:rsid w:val="00BC46EF"/>
    <w:rsid w:val="00BD1344"/>
    <w:rsid w:val="00BD19E4"/>
    <w:rsid w:val="00BE2081"/>
    <w:rsid w:val="00C25B80"/>
    <w:rsid w:val="00C40239"/>
    <w:rsid w:val="00C508C0"/>
    <w:rsid w:val="00C57E26"/>
    <w:rsid w:val="00C60A4F"/>
    <w:rsid w:val="00C65EB5"/>
    <w:rsid w:val="00C728AE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181F"/>
    <w:rsid w:val="00DD3076"/>
    <w:rsid w:val="00DD71D6"/>
    <w:rsid w:val="00DF2EA9"/>
    <w:rsid w:val="00DF3CC0"/>
    <w:rsid w:val="00E12DE5"/>
    <w:rsid w:val="00E12FDD"/>
    <w:rsid w:val="00E25A85"/>
    <w:rsid w:val="00E33842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8281C"/>
    <w:rsid w:val="00F9780D"/>
    <w:rsid w:val="00FA0E15"/>
    <w:rsid w:val="00FA29CE"/>
    <w:rsid w:val="00FC0B18"/>
    <w:rsid w:val="00FC4DBA"/>
    <w:rsid w:val="00FC7500"/>
    <w:rsid w:val="00FD16D8"/>
    <w:rsid w:val="00FD176A"/>
    <w:rsid w:val="00FF2072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E0C02-0A14-4486-9743-872A0BED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2023-05-11T13:37:00Z</cp:lastPrinted>
  <dcterms:created xsi:type="dcterms:W3CDTF">2023-05-17T08:23:00Z</dcterms:created>
  <dcterms:modified xsi:type="dcterms:W3CDTF">2023-06-01T11:54:00Z</dcterms:modified>
</cp:coreProperties>
</file>